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166" w:rsidRPr="00B359BB" w:rsidRDefault="001E7166" w:rsidP="001E7166">
      <w:pPr>
        <w:pStyle w:val="Title"/>
        <w:ind w:left="900" w:right="720"/>
        <w:rPr>
          <w:sz w:val="36"/>
          <w:szCs w:val="36"/>
        </w:rPr>
      </w:pPr>
      <w:r w:rsidRPr="00B359BB">
        <w:rPr>
          <w:i/>
          <w:sz w:val="36"/>
          <w:szCs w:val="36"/>
        </w:rPr>
        <w:t>DAINTY</w:t>
      </w:r>
      <w:r w:rsidRPr="00B359BB">
        <w:rPr>
          <w:sz w:val="36"/>
          <w:szCs w:val="36"/>
        </w:rPr>
        <w:t xml:space="preserve"> OF THE ROYAL YACHT SQUADRON, 1923</w:t>
      </w:r>
    </w:p>
    <w:p w:rsidR="001E7166" w:rsidRPr="0084764D" w:rsidRDefault="001E7166" w:rsidP="001E7166">
      <w:pPr>
        <w:autoSpaceDE w:val="0"/>
        <w:autoSpaceDN w:val="0"/>
        <w:adjustRightInd w:val="0"/>
        <w:ind w:left="900" w:right="720"/>
        <w:jc w:val="center"/>
        <w:rPr>
          <w:rFonts w:ascii="Garamond-Light" w:hAnsi="Garamond-Light"/>
          <w:b/>
          <w:bCs/>
          <w:i/>
          <w:iCs/>
          <w:sz w:val="16"/>
          <w:szCs w:val="16"/>
          <w:lang w:val="en-US"/>
        </w:rPr>
      </w:pPr>
    </w:p>
    <w:p w:rsidR="001E7166" w:rsidRDefault="001E7166" w:rsidP="001E7166">
      <w:pPr>
        <w:autoSpaceDE w:val="0"/>
        <w:autoSpaceDN w:val="0"/>
        <w:adjustRightInd w:val="0"/>
        <w:ind w:left="360" w:right="348"/>
        <w:jc w:val="center"/>
        <w:rPr>
          <w:rFonts w:ascii="Arial" w:hAnsi="Arial" w:cs="Arial"/>
          <w:sz w:val="17"/>
          <w:szCs w:val="17"/>
        </w:rPr>
      </w:pPr>
      <w:r>
        <w:rPr>
          <w:rFonts w:ascii="Arial" w:hAnsi="Arial" w:cs="Arial"/>
          <w:noProof/>
          <w:sz w:val="17"/>
          <w:szCs w:val="17"/>
          <w:lang w:eastAsia="en-GB"/>
        </w:rPr>
        <w:drawing>
          <wp:inline distT="0" distB="0" distL="0" distR="0">
            <wp:extent cx="3829050" cy="5019675"/>
            <wp:effectExtent l="19050" t="0" r="0" b="0"/>
            <wp:docPr id="1" name="Picture 1" descr="Dainty Entered RYS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nty Entered RYS 1923"/>
                    <pic:cNvPicPr>
                      <a:picLocks noChangeAspect="1" noChangeArrowheads="1"/>
                    </pic:cNvPicPr>
                  </pic:nvPicPr>
                  <pic:blipFill>
                    <a:blip r:embed="rId5" cstate="print"/>
                    <a:srcRect/>
                    <a:stretch>
                      <a:fillRect/>
                    </a:stretch>
                  </pic:blipFill>
                  <pic:spPr bwMode="auto">
                    <a:xfrm>
                      <a:off x="0" y="0"/>
                      <a:ext cx="3829050" cy="5019675"/>
                    </a:xfrm>
                    <a:prstGeom prst="rect">
                      <a:avLst/>
                    </a:prstGeom>
                    <a:noFill/>
                    <a:ln w="9525">
                      <a:noFill/>
                      <a:miter lim="800000"/>
                      <a:headEnd/>
                      <a:tailEnd/>
                    </a:ln>
                  </pic:spPr>
                </pic:pic>
              </a:graphicData>
            </a:graphic>
          </wp:inline>
        </w:drawing>
      </w:r>
      <w:r>
        <w:rPr>
          <w:rFonts w:ascii="Arial" w:hAnsi="Arial" w:cs="Arial"/>
          <w:sz w:val="17"/>
          <w:szCs w:val="17"/>
        </w:rPr>
        <w:br/>
      </w:r>
    </w:p>
    <w:p w:rsidR="001E7166" w:rsidRDefault="001E7166" w:rsidP="001E7166">
      <w:pPr>
        <w:autoSpaceDE w:val="0"/>
        <w:autoSpaceDN w:val="0"/>
        <w:adjustRightInd w:val="0"/>
        <w:ind w:left="360" w:right="720"/>
        <w:jc w:val="center"/>
        <w:rPr>
          <w:rFonts w:ascii="Arial" w:hAnsi="Arial" w:cs="Arial"/>
          <w:sz w:val="17"/>
          <w:szCs w:val="17"/>
        </w:rPr>
      </w:pPr>
      <w:r>
        <w:rPr>
          <w:rFonts w:ascii="Arial" w:hAnsi="Arial" w:cs="Arial"/>
          <w:sz w:val="17"/>
          <w:szCs w:val="17"/>
        </w:rPr>
        <w:t xml:space="preserve">Illustration in </w:t>
      </w:r>
      <w:r w:rsidRPr="00D21F78">
        <w:rPr>
          <w:rFonts w:ascii="Garamond-Light" w:hAnsi="Garamond-Light" w:cs="Garamond-Light"/>
          <w:i/>
          <w:sz w:val="20"/>
          <w:szCs w:val="20"/>
          <w:lang w:eastAsia="en-GB"/>
        </w:rPr>
        <w:t>Yachts of the Royal Yacht Squadron</w:t>
      </w:r>
      <w:r>
        <w:rPr>
          <w:rFonts w:ascii="Garamond-Light" w:hAnsi="Garamond-Light" w:cs="Garamond-Light"/>
          <w:sz w:val="20"/>
          <w:szCs w:val="20"/>
          <w:lang w:eastAsia="en-GB"/>
        </w:rPr>
        <w:t xml:space="preserve"> </w:t>
      </w:r>
      <w:r>
        <w:rPr>
          <w:rFonts w:ascii="Arial" w:hAnsi="Arial" w:cs="Arial"/>
          <w:sz w:val="17"/>
          <w:szCs w:val="17"/>
        </w:rPr>
        <w:t>by Sir John Shelley-Rolls, published 1933</w:t>
      </w:r>
    </w:p>
    <w:p w:rsidR="001E7166" w:rsidRDefault="001E7166" w:rsidP="001E7166">
      <w:pPr>
        <w:autoSpaceDE w:val="0"/>
        <w:autoSpaceDN w:val="0"/>
        <w:adjustRightInd w:val="0"/>
        <w:ind w:left="900" w:right="720"/>
        <w:jc w:val="center"/>
        <w:rPr>
          <w:rFonts w:ascii="Garamond-Light" w:hAnsi="Garamond-Light"/>
          <w:sz w:val="20"/>
          <w:szCs w:val="20"/>
          <w:lang w:val="en-US"/>
        </w:rPr>
      </w:pPr>
    </w:p>
    <w:p w:rsidR="001E7166" w:rsidRDefault="001E7166" w:rsidP="001E7166">
      <w:pPr>
        <w:autoSpaceDE w:val="0"/>
        <w:autoSpaceDN w:val="0"/>
        <w:adjustRightInd w:val="0"/>
        <w:ind w:left="540" w:right="720"/>
        <w:rPr>
          <w:rFonts w:ascii="Garamond-Bold" w:hAnsi="Garamond-Bold"/>
          <w:b/>
          <w:bCs/>
          <w:color w:val="AA6400"/>
          <w:sz w:val="20"/>
          <w:szCs w:val="20"/>
          <w:lang w:val="en-US"/>
        </w:rPr>
      </w:pPr>
      <w:r>
        <w:rPr>
          <w:rFonts w:ascii="Garamond-Bold" w:hAnsi="Garamond-Bold"/>
          <w:b/>
          <w:bCs/>
          <w:color w:val="AA6400"/>
          <w:sz w:val="20"/>
          <w:szCs w:val="20"/>
          <w:lang w:val="en-US"/>
        </w:rPr>
        <w:t>HOW DAINTY JOINED THE ROYAL YACHT SQUADRON IN 1923</w:t>
      </w:r>
    </w:p>
    <w:p w:rsidR="001E7166" w:rsidRDefault="001E7166" w:rsidP="001E7166">
      <w:pPr>
        <w:autoSpaceDE w:val="0"/>
        <w:autoSpaceDN w:val="0"/>
        <w:adjustRightInd w:val="0"/>
        <w:ind w:left="540" w:right="720"/>
        <w:rPr>
          <w:rFonts w:ascii="Garamond-Bold" w:hAnsi="Garamond-Bold"/>
          <w:b/>
          <w:bCs/>
          <w:color w:val="AA6400"/>
          <w:sz w:val="20"/>
          <w:szCs w:val="20"/>
          <w:lang w:val="en-US"/>
        </w:rPr>
      </w:pPr>
    </w:p>
    <w:p w:rsidR="001E7166" w:rsidRPr="00E02B67" w:rsidRDefault="001E7166" w:rsidP="001E7166">
      <w:pPr>
        <w:numPr>
          <w:ilvl w:val="0"/>
          <w:numId w:val="1"/>
        </w:numPr>
        <w:tabs>
          <w:tab w:val="clear" w:pos="1980"/>
          <w:tab w:val="num" w:pos="851"/>
        </w:tabs>
        <w:autoSpaceDE w:val="0"/>
        <w:autoSpaceDN w:val="0"/>
        <w:adjustRightInd w:val="0"/>
        <w:ind w:left="851" w:right="720" w:hanging="284"/>
        <w:rPr>
          <w:rFonts w:ascii="Garamond-Light" w:hAnsi="Garamond-Light"/>
          <w:color w:val="000000"/>
          <w:sz w:val="18"/>
          <w:szCs w:val="18"/>
          <w:lang w:val="en-US"/>
        </w:rPr>
      </w:pPr>
      <w:r w:rsidRPr="00E02B67">
        <w:rPr>
          <w:rFonts w:ascii="Garamond-Light" w:hAnsi="Garamond-Light"/>
          <w:color w:val="000000"/>
          <w:sz w:val="18"/>
          <w:szCs w:val="18"/>
          <w:lang w:val="en-US"/>
        </w:rPr>
        <w:t>Captain A. Basil Lubbock, MC, 1876-1944</w:t>
      </w:r>
      <w:r>
        <w:rPr>
          <w:rFonts w:ascii="Garamond-Light" w:hAnsi="Garamond-Light"/>
          <w:color w:val="000000"/>
          <w:sz w:val="18"/>
          <w:szCs w:val="18"/>
          <w:lang w:val="en-US"/>
        </w:rPr>
        <w:t>, the distinguished</w:t>
      </w:r>
      <w:r w:rsidRPr="00E02B67">
        <w:rPr>
          <w:rFonts w:ascii="Garamond-Light" w:hAnsi="Garamond-Light"/>
          <w:color w:val="000000"/>
          <w:sz w:val="18"/>
          <w:szCs w:val="18"/>
          <w:lang w:val="en-US"/>
        </w:rPr>
        <w:t xml:space="preserve"> sailor and author was the brother of Lord </w:t>
      </w:r>
      <w:proofErr w:type="spellStart"/>
      <w:r w:rsidRPr="00E02B67">
        <w:rPr>
          <w:rFonts w:ascii="Garamond-Light" w:hAnsi="Garamond-Light"/>
          <w:color w:val="000000"/>
          <w:sz w:val="18"/>
          <w:szCs w:val="18"/>
          <w:lang w:val="en-US"/>
        </w:rPr>
        <w:t>Avebury</w:t>
      </w:r>
      <w:proofErr w:type="spellEnd"/>
      <w:r w:rsidRPr="00E02B67">
        <w:rPr>
          <w:rFonts w:ascii="Garamond-Light" w:hAnsi="Garamond-Light"/>
          <w:color w:val="000000"/>
          <w:sz w:val="18"/>
          <w:szCs w:val="18"/>
          <w:lang w:val="en-US"/>
        </w:rPr>
        <w:t xml:space="preserve"> and educated at Eton.</w:t>
      </w:r>
      <w:r>
        <w:rPr>
          <w:rFonts w:ascii="Garamond-Light" w:hAnsi="Garamond-Light"/>
          <w:color w:val="000000"/>
          <w:sz w:val="18"/>
          <w:szCs w:val="18"/>
          <w:lang w:val="en-US"/>
        </w:rPr>
        <w:t xml:space="preserve"> </w:t>
      </w:r>
      <w:r w:rsidRPr="00E02B67">
        <w:rPr>
          <w:rFonts w:ascii="Garamond-Light" w:hAnsi="Garamond-Light"/>
          <w:color w:val="000000"/>
          <w:sz w:val="18"/>
          <w:szCs w:val="18"/>
          <w:lang w:val="en-US"/>
        </w:rPr>
        <w:t>But not for him the comfortable life</w:t>
      </w:r>
      <w:r>
        <w:rPr>
          <w:rFonts w:ascii="Garamond-Light" w:hAnsi="Garamond-Light"/>
          <w:color w:val="000000"/>
          <w:sz w:val="18"/>
          <w:szCs w:val="18"/>
          <w:lang w:val="en-US"/>
        </w:rPr>
        <w:t xml:space="preserve"> on a family estate or on</w:t>
      </w:r>
      <w:r w:rsidRPr="00E02B67">
        <w:rPr>
          <w:rFonts w:ascii="Garamond-Light" w:hAnsi="Garamond-Light"/>
          <w:color w:val="000000"/>
          <w:sz w:val="18"/>
          <w:szCs w:val="18"/>
          <w:lang w:val="en-US"/>
        </w:rPr>
        <w:t xml:space="preserve"> a City desk; in 1897, aged 21, he travelled to</w:t>
      </w:r>
      <w:r>
        <w:rPr>
          <w:rFonts w:ascii="Garamond-Light" w:hAnsi="Garamond-Light"/>
          <w:color w:val="000000"/>
          <w:sz w:val="18"/>
          <w:szCs w:val="18"/>
          <w:lang w:val="en-US"/>
        </w:rPr>
        <w:t xml:space="preserve"> </w:t>
      </w:r>
      <w:r w:rsidRPr="00E02B67">
        <w:rPr>
          <w:rFonts w:ascii="Garamond-Light" w:hAnsi="Garamond-Light"/>
          <w:color w:val="000000"/>
          <w:sz w:val="18"/>
          <w:szCs w:val="18"/>
          <w:lang w:val="en-US"/>
        </w:rPr>
        <w:t xml:space="preserve">Canada and the </w:t>
      </w:r>
      <w:proofErr w:type="spellStart"/>
      <w:r w:rsidRPr="00E02B67">
        <w:rPr>
          <w:rFonts w:ascii="Garamond-Light" w:hAnsi="Garamond-Light"/>
          <w:color w:val="000000"/>
          <w:sz w:val="18"/>
          <w:szCs w:val="18"/>
          <w:lang w:val="en-US"/>
        </w:rPr>
        <w:t>Chilcoot</w:t>
      </w:r>
      <w:proofErr w:type="spellEnd"/>
      <w:r w:rsidRPr="00E02B67">
        <w:rPr>
          <w:rFonts w:ascii="Garamond-Light" w:hAnsi="Garamond-Light"/>
          <w:color w:val="000000"/>
          <w:sz w:val="18"/>
          <w:szCs w:val="18"/>
          <w:lang w:val="en-US"/>
        </w:rPr>
        <w:t xml:space="preserve"> Trail into </w:t>
      </w:r>
      <w:proofErr w:type="spellStart"/>
      <w:r w:rsidRPr="00E02B67">
        <w:rPr>
          <w:rFonts w:ascii="Garamond-Light" w:hAnsi="Garamond-Light"/>
          <w:color w:val="000000"/>
          <w:sz w:val="18"/>
          <w:szCs w:val="18"/>
          <w:lang w:val="en-US"/>
        </w:rPr>
        <w:t>Klondyke</w:t>
      </w:r>
      <w:proofErr w:type="spellEnd"/>
      <w:r w:rsidRPr="00E02B67">
        <w:rPr>
          <w:rFonts w:ascii="Garamond-Light" w:hAnsi="Garamond-Light"/>
          <w:color w:val="000000"/>
          <w:sz w:val="18"/>
          <w:szCs w:val="18"/>
          <w:lang w:val="en-US"/>
        </w:rPr>
        <w:t xml:space="preserve"> in the second year of that gold rush.</w:t>
      </w:r>
      <w:r>
        <w:rPr>
          <w:rFonts w:ascii="Garamond-Light" w:hAnsi="Garamond-Light"/>
          <w:color w:val="000000"/>
          <w:sz w:val="18"/>
          <w:szCs w:val="18"/>
          <w:lang w:val="en-US"/>
        </w:rPr>
        <w:br/>
      </w:r>
    </w:p>
    <w:p w:rsidR="001E7166" w:rsidRPr="001E7166" w:rsidRDefault="001E7166" w:rsidP="001E7166">
      <w:pPr>
        <w:numPr>
          <w:ilvl w:val="0"/>
          <w:numId w:val="1"/>
        </w:numPr>
        <w:tabs>
          <w:tab w:val="clear" w:pos="1980"/>
          <w:tab w:val="num" w:pos="851"/>
        </w:tabs>
        <w:autoSpaceDE w:val="0"/>
        <w:autoSpaceDN w:val="0"/>
        <w:adjustRightInd w:val="0"/>
        <w:ind w:left="851" w:right="720" w:hanging="284"/>
        <w:rPr>
          <w:rFonts w:ascii="Garamond-Light" w:hAnsi="Garamond-Light"/>
          <w:color w:val="000000"/>
          <w:sz w:val="18"/>
          <w:szCs w:val="18"/>
          <w:lang w:val="en-US"/>
        </w:rPr>
      </w:pPr>
      <w:r>
        <w:rPr>
          <w:noProof/>
          <w:lang w:eastAsia="en-GB"/>
        </w:rPr>
        <w:drawing>
          <wp:anchor distT="0" distB="0" distL="114300" distR="114300" simplePos="0" relativeHeight="251661312" behindDoc="0" locked="0" layoutInCell="1" allowOverlap="0">
            <wp:simplePos x="0" y="0"/>
            <wp:positionH relativeFrom="column">
              <wp:posOffset>4761230</wp:posOffset>
            </wp:positionH>
            <wp:positionV relativeFrom="paragraph">
              <wp:posOffset>288290</wp:posOffset>
            </wp:positionV>
            <wp:extent cx="1753870" cy="2655570"/>
            <wp:effectExtent l="19050" t="0" r="0" b="0"/>
            <wp:wrapSquare wrapText="bothSides"/>
            <wp:docPr id="4" name="Picture 3" descr="A2 A046 03000 lubbock_basildotc3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2 A046 03000 lubbock_basildotc300 (2)"/>
                    <pic:cNvPicPr>
                      <a:picLocks noChangeAspect="1" noChangeArrowheads="1"/>
                    </pic:cNvPicPr>
                  </pic:nvPicPr>
                  <pic:blipFill>
                    <a:blip r:embed="rId6" cstate="print"/>
                    <a:srcRect/>
                    <a:stretch>
                      <a:fillRect/>
                    </a:stretch>
                  </pic:blipFill>
                  <pic:spPr bwMode="auto">
                    <a:xfrm>
                      <a:off x="0" y="0"/>
                      <a:ext cx="1753870" cy="2655570"/>
                    </a:xfrm>
                    <a:prstGeom prst="rect">
                      <a:avLst/>
                    </a:prstGeom>
                    <a:noFill/>
                    <a:ln w="9525">
                      <a:noFill/>
                      <a:miter lim="800000"/>
                      <a:headEnd/>
                      <a:tailEnd/>
                    </a:ln>
                  </pic:spPr>
                </pic:pic>
              </a:graphicData>
            </a:graphic>
          </wp:anchor>
        </w:drawing>
      </w:r>
      <w:r w:rsidRPr="001E7166">
        <w:rPr>
          <w:rFonts w:ascii="Garamond-Light" w:hAnsi="Garamond-Light"/>
          <w:color w:val="000000"/>
          <w:sz w:val="18"/>
          <w:szCs w:val="18"/>
          <w:lang w:val="en-US"/>
        </w:rPr>
        <w:t xml:space="preserve">On leaving </w:t>
      </w:r>
      <w:proofErr w:type="spellStart"/>
      <w:r w:rsidRPr="001E7166">
        <w:rPr>
          <w:rFonts w:ascii="Garamond-Light" w:hAnsi="Garamond-Light"/>
          <w:color w:val="000000"/>
          <w:sz w:val="18"/>
          <w:szCs w:val="18"/>
          <w:lang w:val="en-US"/>
        </w:rPr>
        <w:t>Klondyke</w:t>
      </w:r>
      <w:proofErr w:type="spellEnd"/>
      <w:r w:rsidRPr="001E7166">
        <w:rPr>
          <w:rFonts w:ascii="Garamond-Light" w:hAnsi="Garamond-Light"/>
          <w:color w:val="000000"/>
          <w:sz w:val="18"/>
          <w:szCs w:val="18"/>
          <w:lang w:val="en-US"/>
        </w:rPr>
        <w:t>, presumably without a fortune in gold, he enlisted on a four-</w:t>
      </w:r>
      <w:proofErr w:type="spellStart"/>
      <w:r w:rsidRPr="001E7166">
        <w:rPr>
          <w:rFonts w:ascii="Garamond-Light" w:hAnsi="Garamond-Light"/>
          <w:color w:val="000000"/>
          <w:sz w:val="18"/>
          <w:szCs w:val="18"/>
          <w:lang w:val="en-US"/>
        </w:rPr>
        <w:t>masted</w:t>
      </w:r>
      <w:proofErr w:type="spellEnd"/>
      <w:r w:rsidRPr="001E7166">
        <w:rPr>
          <w:rFonts w:ascii="Garamond-Light" w:hAnsi="Garamond-Light"/>
          <w:color w:val="000000"/>
          <w:sz w:val="18"/>
          <w:szCs w:val="18"/>
          <w:lang w:val="en-US"/>
        </w:rPr>
        <w:t xml:space="preserve"> </w:t>
      </w:r>
      <w:proofErr w:type="spellStart"/>
      <w:r w:rsidRPr="001E7166">
        <w:rPr>
          <w:rFonts w:ascii="Garamond-Light" w:hAnsi="Garamond-Light"/>
          <w:color w:val="000000"/>
          <w:sz w:val="18"/>
          <w:szCs w:val="18"/>
          <w:lang w:val="en-US"/>
        </w:rPr>
        <w:t>barque</w:t>
      </w:r>
      <w:proofErr w:type="spellEnd"/>
      <w:r w:rsidRPr="001E7166">
        <w:rPr>
          <w:rFonts w:ascii="Garamond-Light" w:hAnsi="Garamond-Light"/>
          <w:color w:val="000000"/>
          <w:sz w:val="18"/>
          <w:szCs w:val="18"/>
          <w:lang w:val="en-US"/>
        </w:rPr>
        <w:t xml:space="preserve"> as an ordinary seaman and came home round the Horn. This was the start of his obsession with tall ships, about which he was to write 20 books, telling of the building, the rig and the voyages, of such as the Colonial Clippers, the Blackwall Frigates, the </w:t>
      </w:r>
      <w:proofErr w:type="spellStart"/>
      <w:r w:rsidRPr="001E7166">
        <w:rPr>
          <w:rFonts w:ascii="Garamond-Light" w:hAnsi="Garamond-Light"/>
          <w:color w:val="000000"/>
          <w:sz w:val="18"/>
          <w:szCs w:val="18"/>
          <w:lang w:val="en-US"/>
        </w:rPr>
        <w:t>Cutty</w:t>
      </w:r>
      <w:proofErr w:type="spellEnd"/>
      <w:r w:rsidRPr="001E7166">
        <w:rPr>
          <w:rFonts w:ascii="Garamond-Light" w:hAnsi="Garamond-Light"/>
          <w:color w:val="000000"/>
          <w:sz w:val="18"/>
          <w:szCs w:val="18"/>
          <w:lang w:val="en-US"/>
        </w:rPr>
        <w:t xml:space="preserve"> Sark, the Coolie Ships, the Opium Clippers, the Arctic Whalers and of his voyage Round the Horn before the Mast. </w:t>
      </w:r>
      <w:r w:rsidRPr="001E7166">
        <w:rPr>
          <w:rFonts w:ascii="Garamond-Light" w:hAnsi="Garamond-Light"/>
          <w:color w:val="000000"/>
          <w:sz w:val="18"/>
          <w:szCs w:val="18"/>
          <w:lang w:val="en-US"/>
        </w:rPr>
        <w:br/>
        <w:t>During the Boer War he held a commission in Menne’s Scouts, a South African corps. In the First World War he served in India and France and was awarded the Military Cross for saving life under fire.</w:t>
      </w:r>
      <w:r w:rsidRPr="001E7166">
        <w:rPr>
          <w:rFonts w:ascii="Garamond-Light" w:hAnsi="Garamond-Light"/>
          <w:color w:val="000000"/>
          <w:sz w:val="18"/>
          <w:szCs w:val="18"/>
          <w:lang w:val="en-US"/>
        </w:rPr>
        <w:br/>
      </w:r>
      <w:r w:rsidRPr="001E7166">
        <w:rPr>
          <w:rFonts w:ascii="Garamond-Light" w:hAnsi="Garamond-Light"/>
          <w:color w:val="000000"/>
          <w:sz w:val="18"/>
          <w:szCs w:val="18"/>
          <w:lang w:val="en-US"/>
        </w:rPr>
        <w:br/>
        <w:t>Back home at Riverside Cottage, Hamble,  his own sailing on much smaller vessels led him to become Commodore of the Hamble River Sailing Club, who asked him to find a new one design yacht.</w:t>
      </w:r>
    </w:p>
    <w:p w:rsidR="001E7166" w:rsidRPr="00E02B67" w:rsidRDefault="001E7166" w:rsidP="001E7166">
      <w:pPr>
        <w:autoSpaceDE w:val="0"/>
        <w:autoSpaceDN w:val="0"/>
        <w:adjustRightInd w:val="0"/>
        <w:ind w:left="851" w:right="720"/>
        <w:rPr>
          <w:rFonts w:ascii="Garamond-Light" w:hAnsi="Garamond-Light"/>
          <w:color w:val="000000"/>
          <w:sz w:val="18"/>
          <w:szCs w:val="18"/>
          <w:lang w:val="en-US"/>
        </w:rPr>
      </w:pPr>
    </w:p>
    <w:p w:rsidR="001E7166" w:rsidRPr="00E02B67" w:rsidRDefault="001E7166" w:rsidP="001E7166">
      <w:pPr>
        <w:numPr>
          <w:ilvl w:val="0"/>
          <w:numId w:val="1"/>
        </w:numPr>
        <w:tabs>
          <w:tab w:val="clear" w:pos="1980"/>
          <w:tab w:val="num" w:pos="851"/>
        </w:tabs>
        <w:autoSpaceDE w:val="0"/>
        <w:autoSpaceDN w:val="0"/>
        <w:adjustRightInd w:val="0"/>
        <w:ind w:left="851" w:right="720" w:hanging="284"/>
        <w:rPr>
          <w:rFonts w:ascii="Garamond-Light" w:hAnsi="Garamond-Light"/>
          <w:color w:val="000000"/>
          <w:sz w:val="18"/>
          <w:szCs w:val="18"/>
          <w:lang w:val="en-US"/>
        </w:rPr>
      </w:pPr>
      <w:r>
        <w:rPr>
          <w:rFonts w:ascii="Garamond-Light" w:hAnsi="Garamond-Light"/>
          <w:color w:val="000000"/>
          <w:sz w:val="18"/>
          <w:szCs w:val="18"/>
          <w:lang w:val="en-US"/>
        </w:rPr>
        <w:t>T</w:t>
      </w:r>
      <w:r w:rsidRPr="00E02B67">
        <w:rPr>
          <w:rFonts w:ascii="Garamond-Light" w:hAnsi="Garamond-Light"/>
          <w:color w:val="000000"/>
          <w:sz w:val="18"/>
          <w:szCs w:val="18"/>
          <w:lang w:val="en-US"/>
        </w:rPr>
        <w:t xml:space="preserve">ogether with the </w:t>
      </w:r>
      <w:r>
        <w:rPr>
          <w:rFonts w:ascii="Garamond-Light" w:hAnsi="Garamond-Light"/>
          <w:color w:val="000000"/>
          <w:sz w:val="18"/>
          <w:szCs w:val="18"/>
          <w:lang w:val="en-US"/>
        </w:rPr>
        <w:t>eminent</w:t>
      </w:r>
      <w:r w:rsidRPr="00E02B67">
        <w:rPr>
          <w:rFonts w:ascii="Garamond-Light" w:hAnsi="Garamond-Light"/>
          <w:color w:val="000000"/>
          <w:sz w:val="18"/>
          <w:szCs w:val="18"/>
          <w:lang w:val="en-US"/>
        </w:rPr>
        <w:t xml:space="preserve"> naval architect </w:t>
      </w:r>
      <w:r>
        <w:rPr>
          <w:rFonts w:ascii="Garamond-Light" w:hAnsi="Garamond-Light"/>
          <w:color w:val="000000"/>
          <w:sz w:val="18"/>
          <w:szCs w:val="18"/>
          <w:lang w:val="en-US"/>
        </w:rPr>
        <w:t>Alfred Westmacot</w:t>
      </w:r>
      <w:r w:rsidRPr="00E02B67">
        <w:rPr>
          <w:rFonts w:ascii="Garamond-Light" w:hAnsi="Garamond-Light"/>
          <w:color w:val="000000"/>
          <w:sz w:val="18"/>
          <w:szCs w:val="18"/>
          <w:lang w:val="en-US"/>
        </w:rPr>
        <w:t xml:space="preserve"> </w:t>
      </w:r>
      <w:r>
        <w:rPr>
          <w:rFonts w:ascii="Garamond-Light" w:hAnsi="Garamond-Light"/>
          <w:color w:val="000000"/>
          <w:sz w:val="18"/>
          <w:szCs w:val="18"/>
          <w:lang w:val="en-US"/>
        </w:rPr>
        <w:t>he</w:t>
      </w:r>
      <w:r w:rsidRPr="00E02B67">
        <w:rPr>
          <w:rFonts w:ascii="Garamond-Light" w:hAnsi="Garamond-Light"/>
          <w:color w:val="000000"/>
          <w:sz w:val="18"/>
          <w:szCs w:val="18"/>
          <w:lang w:val="en-US"/>
        </w:rPr>
        <w:t xml:space="preserve"> </w:t>
      </w:r>
      <w:r>
        <w:rPr>
          <w:rFonts w:ascii="Garamond-Light" w:hAnsi="Garamond-Light"/>
          <w:color w:val="000000"/>
          <w:sz w:val="18"/>
          <w:szCs w:val="18"/>
          <w:lang w:val="en-US"/>
        </w:rPr>
        <w:t>commissioned, had designed and built</w:t>
      </w:r>
      <w:r w:rsidRPr="00E02B67">
        <w:rPr>
          <w:rFonts w:ascii="Garamond-Light" w:hAnsi="Garamond-Light"/>
          <w:color w:val="000000"/>
          <w:sz w:val="18"/>
          <w:szCs w:val="18"/>
          <w:lang w:val="en-US"/>
        </w:rPr>
        <w:t xml:space="preserve"> the Solent Sunbeam Class</w:t>
      </w:r>
      <w:r>
        <w:rPr>
          <w:rFonts w:ascii="Garamond-Light" w:hAnsi="Garamond-Light"/>
          <w:color w:val="000000"/>
          <w:sz w:val="18"/>
          <w:szCs w:val="18"/>
          <w:lang w:val="en-US"/>
        </w:rPr>
        <w:t xml:space="preserve">. The racing </w:t>
      </w:r>
      <w:proofErr w:type="spellStart"/>
      <w:r>
        <w:rPr>
          <w:rFonts w:ascii="Garamond-Light" w:hAnsi="Garamond-Light"/>
          <w:color w:val="000000"/>
          <w:sz w:val="18"/>
          <w:szCs w:val="18"/>
          <w:lang w:val="en-US"/>
        </w:rPr>
        <w:t>dayboat</w:t>
      </w:r>
      <w:proofErr w:type="spellEnd"/>
      <w:r>
        <w:rPr>
          <w:rFonts w:ascii="Garamond-Light" w:hAnsi="Garamond-Light"/>
          <w:color w:val="000000"/>
          <w:sz w:val="18"/>
          <w:szCs w:val="18"/>
          <w:lang w:val="en-US"/>
        </w:rPr>
        <w:t xml:space="preserve"> was one of the first classes with a Bermudan rig. Lubbock took ownership of V1, </w:t>
      </w:r>
      <w:r w:rsidRPr="00625D17">
        <w:rPr>
          <w:rFonts w:ascii="Garamond-Light" w:hAnsi="Garamond-Light"/>
          <w:i/>
          <w:color w:val="000000"/>
          <w:sz w:val="18"/>
          <w:szCs w:val="18"/>
          <w:lang w:val="en-US"/>
        </w:rPr>
        <w:t>Dainty</w:t>
      </w:r>
      <w:r>
        <w:rPr>
          <w:rFonts w:ascii="Garamond-Light" w:hAnsi="Garamond-Light"/>
          <w:i/>
          <w:color w:val="000000"/>
          <w:sz w:val="18"/>
          <w:szCs w:val="18"/>
          <w:lang w:val="en-US"/>
        </w:rPr>
        <w:t>.</w:t>
      </w:r>
      <w:r>
        <w:rPr>
          <w:rFonts w:ascii="Garamond-Light" w:hAnsi="Garamond-Light"/>
          <w:i/>
          <w:color w:val="000000"/>
          <w:sz w:val="18"/>
          <w:szCs w:val="18"/>
          <w:lang w:val="en-US"/>
        </w:rPr>
        <w:br/>
      </w:r>
      <w:r w:rsidRPr="00E02B67">
        <w:rPr>
          <w:rFonts w:ascii="Garamond-Light" w:hAnsi="Garamond-Light"/>
          <w:color w:val="000000"/>
          <w:sz w:val="18"/>
          <w:szCs w:val="18"/>
          <w:lang w:val="en-US"/>
        </w:rPr>
        <w:br/>
      </w:r>
    </w:p>
    <w:p w:rsidR="001E7166" w:rsidRDefault="001E7166" w:rsidP="001E7166">
      <w:pPr>
        <w:numPr>
          <w:ilvl w:val="0"/>
          <w:numId w:val="1"/>
        </w:numPr>
        <w:tabs>
          <w:tab w:val="clear" w:pos="1980"/>
          <w:tab w:val="num" w:pos="851"/>
        </w:tabs>
        <w:autoSpaceDE w:val="0"/>
        <w:autoSpaceDN w:val="0"/>
        <w:adjustRightInd w:val="0"/>
        <w:ind w:left="851" w:right="720" w:hanging="284"/>
        <w:rPr>
          <w:rFonts w:ascii="Garamond-Light" w:hAnsi="Garamond-Light"/>
          <w:color w:val="000000"/>
          <w:sz w:val="18"/>
          <w:szCs w:val="18"/>
          <w:lang w:val="en-US"/>
        </w:rPr>
      </w:pPr>
      <w:r>
        <w:rPr>
          <w:rFonts w:ascii="Garamond-Light" w:hAnsi="Garamond-Light"/>
          <w:color w:val="000000"/>
          <w:sz w:val="18"/>
          <w:szCs w:val="18"/>
          <w:lang w:val="en-US"/>
        </w:rPr>
        <w:t xml:space="preserve">In 1923 Dainty won the Solent Sunbeam Class’s inaugural </w:t>
      </w:r>
      <w:proofErr w:type="spellStart"/>
      <w:r>
        <w:rPr>
          <w:rFonts w:ascii="Garamond-Light" w:hAnsi="Garamond-Light"/>
          <w:color w:val="000000"/>
          <w:sz w:val="18"/>
          <w:szCs w:val="18"/>
          <w:lang w:val="en-US"/>
        </w:rPr>
        <w:t>Cowes</w:t>
      </w:r>
      <w:proofErr w:type="spellEnd"/>
      <w:r>
        <w:rPr>
          <w:rFonts w:ascii="Garamond-Light" w:hAnsi="Garamond-Light"/>
          <w:color w:val="000000"/>
          <w:sz w:val="18"/>
          <w:szCs w:val="18"/>
          <w:lang w:val="en-US"/>
        </w:rPr>
        <w:t xml:space="preserve"> Week and Basil Lubbock with Dainty, were invited to join the Royal Yacht  Squadron.</w:t>
      </w:r>
      <w:r>
        <w:rPr>
          <w:rFonts w:ascii="Garamond-Light" w:hAnsi="Garamond-Light"/>
          <w:color w:val="000000"/>
          <w:sz w:val="18"/>
          <w:szCs w:val="18"/>
          <w:lang w:val="en-US"/>
        </w:rPr>
        <w:br/>
      </w:r>
      <w:r>
        <w:rPr>
          <w:rFonts w:ascii="Garamond-Light" w:hAnsi="Garamond-Light"/>
          <w:color w:val="000000"/>
          <w:sz w:val="18"/>
          <w:szCs w:val="18"/>
          <w:lang w:val="en-US"/>
        </w:rPr>
        <w:br/>
      </w:r>
    </w:p>
    <w:p w:rsidR="001E7166" w:rsidRPr="00263F4C" w:rsidRDefault="001E7166" w:rsidP="001E7166">
      <w:pPr>
        <w:numPr>
          <w:ilvl w:val="0"/>
          <w:numId w:val="1"/>
        </w:numPr>
        <w:tabs>
          <w:tab w:val="clear" w:pos="1980"/>
          <w:tab w:val="num" w:pos="851"/>
        </w:tabs>
        <w:autoSpaceDE w:val="0"/>
        <w:autoSpaceDN w:val="0"/>
        <w:adjustRightInd w:val="0"/>
        <w:ind w:left="851" w:right="720" w:hanging="284"/>
        <w:rPr>
          <w:rFonts w:ascii="Garamond" w:hAnsi="Garamond"/>
          <w:sz w:val="20"/>
          <w:szCs w:val="20"/>
          <w:lang w:val="en-US"/>
        </w:rPr>
      </w:pPr>
      <w:r>
        <w:rPr>
          <w:rFonts w:ascii="Garamond-Light" w:hAnsi="Garamond-Light"/>
          <w:color w:val="000000"/>
          <w:sz w:val="18"/>
          <w:szCs w:val="18"/>
          <w:lang w:val="en-US"/>
        </w:rPr>
        <w:t>Dainty remained in the Squadron for 11 years, until Basil Lubbock sold her in 1934.</w:t>
      </w:r>
      <w:r>
        <w:rPr>
          <w:rFonts w:ascii="Garamond-Light" w:hAnsi="Garamond-Light"/>
          <w:color w:val="000000"/>
          <w:sz w:val="18"/>
          <w:szCs w:val="18"/>
          <w:lang w:val="en-US"/>
        </w:rPr>
        <w:br/>
      </w:r>
      <w:r>
        <w:rPr>
          <w:rFonts w:ascii="Garamond-Light" w:hAnsi="Garamond-Light"/>
          <w:color w:val="000000"/>
          <w:sz w:val="18"/>
          <w:szCs w:val="18"/>
          <w:lang w:val="en-US"/>
        </w:rPr>
        <w:br/>
      </w:r>
    </w:p>
    <w:p w:rsidR="001E7166" w:rsidRDefault="001E7166" w:rsidP="001E7166">
      <w:pPr>
        <w:numPr>
          <w:ilvl w:val="0"/>
          <w:numId w:val="1"/>
        </w:numPr>
        <w:tabs>
          <w:tab w:val="clear" w:pos="1980"/>
          <w:tab w:val="num" w:pos="851"/>
        </w:tabs>
        <w:autoSpaceDE w:val="0"/>
        <w:autoSpaceDN w:val="0"/>
        <w:adjustRightInd w:val="0"/>
        <w:ind w:left="851" w:right="142" w:hanging="284"/>
        <w:rPr>
          <w:rFonts w:ascii="Garamond" w:hAnsi="Garamond"/>
          <w:sz w:val="20"/>
          <w:szCs w:val="20"/>
          <w:lang w:val="en-US"/>
        </w:rPr>
      </w:pPr>
      <w:r>
        <w:rPr>
          <w:rFonts w:ascii="Garamond-Light" w:hAnsi="Garamond-Light"/>
          <w:color w:val="000000"/>
          <w:sz w:val="18"/>
          <w:szCs w:val="18"/>
          <w:lang w:val="en-US"/>
        </w:rPr>
        <w:t xml:space="preserve">George </w:t>
      </w:r>
      <w:r w:rsidRPr="00253658">
        <w:rPr>
          <w:rFonts w:ascii="Garamond-Light" w:hAnsi="Garamond-Light"/>
          <w:color w:val="000000"/>
          <w:sz w:val="18"/>
          <w:szCs w:val="18"/>
          <w:lang w:val="en-US"/>
        </w:rPr>
        <w:t>Brooks, RYS 200</w:t>
      </w:r>
      <w:r>
        <w:rPr>
          <w:rFonts w:ascii="Garamond-Light" w:hAnsi="Garamond-Light"/>
          <w:color w:val="000000"/>
          <w:sz w:val="18"/>
          <w:szCs w:val="18"/>
          <w:lang w:val="en-US"/>
        </w:rPr>
        <w:t>7</w:t>
      </w:r>
      <w:r w:rsidRPr="00253658">
        <w:rPr>
          <w:rFonts w:ascii="Garamond-Light" w:hAnsi="Garamond-Light"/>
          <w:color w:val="000000"/>
          <w:sz w:val="18"/>
          <w:szCs w:val="18"/>
          <w:lang w:val="en-US"/>
        </w:rPr>
        <w:t>, had</w:t>
      </w:r>
      <w:r>
        <w:rPr>
          <w:rFonts w:ascii="Garamond-Light" w:hAnsi="Garamond-Light"/>
          <w:color w:val="000000"/>
          <w:sz w:val="18"/>
          <w:szCs w:val="18"/>
          <w:lang w:val="en-US"/>
        </w:rPr>
        <w:t xml:space="preserve"> become an owner of Dainty in 1976.</w:t>
      </w:r>
      <w:r>
        <w:rPr>
          <w:rFonts w:ascii="Garamond-Light" w:hAnsi="Garamond-Light"/>
          <w:color w:val="000000"/>
          <w:sz w:val="18"/>
          <w:szCs w:val="18"/>
          <w:lang w:val="en-US"/>
        </w:rPr>
        <w:br/>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Pr>
          <w:rFonts w:ascii="Garamond-Light" w:hAnsi="Garamond-Light"/>
          <w:color w:val="000000"/>
          <w:sz w:val="18"/>
          <w:szCs w:val="18"/>
          <w:lang w:val="en-US"/>
        </w:rPr>
        <w:tab/>
      </w:r>
      <w:r w:rsidRPr="00E02B67">
        <w:rPr>
          <w:rFonts w:ascii="Garamond-Light" w:hAnsi="Garamond-Light"/>
          <w:color w:val="000000"/>
          <w:sz w:val="18"/>
          <w:szCs w:val="18"/>
          <w:lang w:val="en-US"/>
        </w:rPr>
        <w:t>Captain A. Basil Lubbock, MC</w:t>
      </w:r>
      <w:r>
        <w:rPr>
          <w:rFonts w:ascii="Garamond" w:hAnsi="Garamond"/>
          <w:sz w:val="20"/>
          <w:szCs w:val="20"/>
          <w:lang w:val="en-US"/>
        </w:rPr>
        <w:t xml:space="preserve"> </w:t>
      </w:r>
      <w:r>
        <w:rPr>
          <w:rFonts w:ascii="Garamond" w:hAnsi="Garamond"/>
          <w:sz w:val="20"/>
          <w:szCs w:val="20"/>
          <w:lang w:val="en-US"/>
        </w:rPr>
        <w:br w:type="page"/>
      </w:r>
    </w:p>
    <w:p w:rsidR="001E7166" w:rsidRDefault="001E7166" w:rsidP="001E7166">
      <w:pPr>
        <w:autoSpaceDE w:val="0"/>
        <w:autoSpaceDN w:val="0"/>
        <w:adjustRightInd w:val="0"/>
        <w:ind w:right="720"/>
        <w:rPr>
          <w:rFonts w:ascii="Garamond" w:hAnsi="Garamond"/>
          <w:sz w:val="20"/>
          <w:szCs w:val="20"/>
          <w:lang w:val="en-US"/>
        </w:rPr>
      </w:pPr>
    </w:p>
    <w:p w:rsidR="001E7166" w:rsidRPr="009D06D8" w:rsidRDefault="001E7166" w:rsidP="001E7166">
      <w:pPr>
        <w:pStyle w:val="Heading5"/>
        <w:ind w:left="360"/>
        <w:rPr>
          <w:b w:val="0"/>
          <w:bCs w:val="0"/>
          <w:sz w:val="28"/>
          <w:szCs w:val="28"/>
        </w:rPr>
      </w:pPr>
      <w:r w:rsidRPr="009D06D8">
        <w:rPr>
          <w:i/>
          <w:iCs/>
          <w:sz w:val="28"/>
          <w:szCs w:val="28"/>
        </w:rPr>
        <w:t>DAINTY</w:t>
      </w:r>
      <w:r w:rsidRPr="009D06D8">
        <w:rPr>
          <w:sz w:val="28"/>
          <w:szCs w:val="28"/>
        </w:rPr>
        <w:t>, V1</w:t>
      </w:r>
    </w:p>
    <w:p w:rsidR="001E7166" w:rsidRDefault="001E7166" w:rsidP="001E7166">
      <w:pPr>
        <w:pStyle w:val="Heading5"/>
        <w:ind w:left="360"/>
        <w:rPr>
          <w:b w:val="0"/>
          <w:bCs w:val="0"/>
        </w:rPr>
      </w:pPr>
    </w:p>
    <w:p w:rsidR="001E7166" w:rsidRDefault="001E7166" w:rsidP="001E7166">
      <w:pPr>
        <w:pStyle w:val="Heading8"/>
        <w:rPr>
          <w:u w:val="single"/>
        </w:rPr>
      </w:pPr>
    </w:p>
    <w:p w:rsidR="001E7166" w:rsidRDefault="001E7166" w:rsidP="001E7166">
      <w:pPr>
        <w:pStyle w:val="Heading8"/>
      </w:pPr>
      <w:r>
        <w:rPr>
          <w:u w:val="single"/>
        </w:rPr>
        <w:t>A BRIEF HISTORY</w:t>
      </w:r>
    </w:p>
    <w:p w:rsidR="001E7166" w:rsidRDefault="001E7166" w:rsidP="001E7166">
      <w:pPr>
        <w:autoSpaceDE w:val="0"/>
        <w:autoSpaceDN w:val="0"/>
        <w:adjustRightInd w:val="0"/>
        <w:ind w:right="-180"/>
        <w:rPr>
          <w:rFonts w:ascii="Garamond-Bold" w:hAnsi="Garamond-Bold"/>
          <w:b/>
          <w:bCs/>
          <w:color w:val="AA6400"/>
          <w:sz w:val="20"/>
          <w:szCs w:val="20"/>
          <w:lang w:val="en-US"/>
        </w:rPr>
      </w:pPr>
    </w:p>
    <w:p w:rsidR="001E7166" w:rsidRDefault="001E7166" w:rsidP="001E7166">
      <w:pPr>
        <w:autoSpaceDE w:val="0"/>
        <w:autoSpaceDN w:val="0"/>
        <w:adjustRightInd w:val="0"/>
        <w:ind w:right="-180"/>
      </w:pPr>
      <w:r>
        <w:t xml:space="preserve">                     </w:t>
      </w:r>
    </w:p>
    <w:p w:rsidR="001E7166" w:rsidRDefault="001E7166" w:rsidP="001E7166">
      <w:pPr>
        <w:autoSpaceDE w:val="0"/>
        <w:autoSpaceDN w:val="0"/>
        <w:adjustRightInd w:val="0"/>
        <w:ind w:left="180" w:right="-180"/>
        <w:rPr>
          <w:rFonts w:ascii="Garamond-Light" w:hAnsi="Garamond-Light"/>
          <w:color w:val="000000"/>
          <w:sz w:val="18"/>
          <w:szCs w:val="20"/>
          <w:lang w:val="en-US"/>
        </w:rPr>
      </w:pPr>
      <w:r>
        <w:rPr>
          <w:rFonts w:ascii="Garamond-Light" w:hAnsi="Garamond-Light"/>
          <w:color w:val="000000"/>
          <w:sz w:val="18"/>
          <w:szCs w:val="20"/>
          <w:lang w:val="en-US"/>
        </w:rPr>
        <w:t>Launched 1923 • Solent Fleet • Pale Yellow</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noProof/>
          <w:sz w:val="20"/>
          <w:lang w:eastAsia="en-GB"/>
        </w:rPr>
        <w:drawing>
          <wp:anchor distT="0" distB="0" distL="114300" distR="114300" simplePos="0" relativeHeight="251660288" behindDoc="0" locked="0" layoutInCell="1" allowOverlap="0">
            <wp:simplePos x="0" y="0"/>
            <wp:positionH relativeFrom="column">
              <wp:posOffset>3581400</wp:posOffset>
            </wp:positionH>
            <wp:positionV relativeFrom="paragraph">
              <wp:posOffset>55880</wp:posOffset>
            </wp:positionV>
            <wp:extent cx="3438525" cy="5694680"/>
            <wp:effectExtent l="19050" t="0" r="9525" b="0"/>
            <wp:wrapSquare wrapText="bothSides"/>
            <wp:docPr id="3" name="Picture 2" descr="1440 Dainty-05VST-6753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40 Dainty-05VST-67531 (small)"/>
                    <pic:cNvPicPr>
                      <a:picLocks noChangeAspect="1" noChangeArrowheads="1"/>
                    </pic:cNvPicPr>
                  </pic:nvPicPr>
                  <pic:blipFill>
                    <a:blip r:embed="rId7" cstate="print"/>
                    <a:srcRect/>
                    <a:stretch>
                      <a:fillRect/>
                    </a:stretch>
                  </pic:blipFill>
                  <pic:spPr bwMode="auto">
                    <a:xfrm>
                      <a:off x="0" y="0"/>
                      <a:ext cx="3438525" cy="5694680"/>
                    </a:xfrm>
                    <a:prstGeom prst="rect">
                      <a:avLst/>
                    </a:prstGeom>
                    <a:noFill/>
                    <a:ln w="9525">
                      <a:noFill/>
                      <a:miter lim="800000"/>
                      <a:headEnd/>
                      <a:tailEnd/>
                    </a:ln>
                  </pic:spPr>
                </pic:pic>
              </a:graphicData>
            </a:graphic>
          </wp:anchor>
        </w:drawing>
      </w:r>
      <w:r>
        <w:rPr>
          <w:rFonts w:ascii="Garamond-Light" w:hAnsi="Garamond-Light"/>
          <w:color w:val="000000"/>
          <w:sz w:val="18"/>
          <w:szCs w:val="18"/>
          <w:lang w:val="en-US"/>
        </w:rPr>
        <w:t>Sail Number 1 drawn by lots at founding meeting of the class</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for Captain Basil Lubbock who, as the Commodore of Hamble</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River Sailing Club, had commissioned the design from Alfred</w:t>
      </w:r>
    </w:p>
    <w:p w:rsidR="001E7166" w:rsidRDefault="001E7166" w:rsidP="001E7166">
      <w:pPr>
        <w:autoSpaceDE w:val="0"/>
        <w:autoSpaceDN w:val="0"/>
        <w:adjustRightInd w:val="0"/>
        <w:ind w:left="180" w:right="-180"/>
        <w:rPr>
          <w:rFonts w:ascii="Garamond-Light" w:hAnsi="Garamond-Light"/>
          <w:color w:val="000000"/>
          <w:sz w:val="18"/>
          <w:szCs w:val="18"/>
          <w:lang w:val="en-US"/>
        </w:rPr>
      </w:pPr>
      <w:proofErr w:type="spellStart"/>
      <w:r>
        <w:rPr>
          <w:rFonts w:ascii="Garamond-Light" w:hAnsi="Garamond-Light"/>
          <w:color w:val="000000"/>
          <w:sz w:val="18"/>
          <w:szCs w:val="18"/>
          <w:lang w:val="en-US"/>
        </w:rPr>
        <w:t>Westmacott</w:t>
      </w:r>
      <w:proofErr w:type="spellEnd"/>
      <w:r>
        <w:rPr>
          <w:rFonts w:ascii="Garamond-Light" w:hAnsi="Garamond-Light"/>
          <w:color w:val="000000"/>
          <w:sz w:val="18"/>
          <w:szCs w:val="18"/>
          <w:lang w:val="en-US"/>
        </w:rPr>
        <w:t xml:space="preserve"> and was elected the first Class Captain (1922-1930).</w:t>
      </w:r>
    </w:p>
    <w:p w:rsidR="001E7166" w:rsidRPr="00827CE9" w:rsidRDefault="001E7166" w:rsidP="001E7166">
      <w:pPr>
        <w:autoSpaceDE w:val="0"/>
        <w:autoSpaceDN w:val="0"/>
        <w:adjustRightInd w:val="0"/>
        <w:ind w:left="180" w:right="-180"/>
        <w:rPr>
          <w:rFonts w:ascii="Garamond-Light" w:hAnsi="Garamond-Light"/>
          <w:color w:val="000000"/>
          <w:sz w:val="18"/>
          <w:szCs w:val="18"/>
        </w:rPr>
      </w:pPr>
      <w:r w:rsidRPr="00827CE9">
        <w:rPr>
          <w:rFonts w:ascii="Garamond-Light" w:hAnsi="Garamond-Light"/>
          <w:color w:val="000000"/>
          <w:sz w:val="18"/>
          <w:szCs w:val="18"/>
        </w:rPr>
        <w:t>When the Sunbeams, seven of them, first raced in Cowes Week,</w:t>
      </w:r>
    </w:p>
    <w:p w:rsidR="001E7166" w:rsidRPr="00827CE9" w:rsidRDefault="001E7166" w:rsidP="001E7166">
      <w:pPr>
        <w:autoSpaceDE w:val="0"/>
        <w:autoSpaceDN w:val="0"/>
        <w:adjustRightInd w:val="0"/>
        <w:ind w:left="180" w:right="-180"/>
        <w:rPr>
          <w:rFonts w:ascii="Garamond-Light" w:hAnsi="Garamond-Light"/>
          <w:color w:val="000000"/>
          <w:sz w:val="18"/>
          <w:szCs w:val="18"/>
        </w:rPr>
      </w:pPr>
      <w:r w:rsidRPr="00827CE9">
        <w:rPr>
          <w:rFonts w:ascii="Garamond-Light" w:hAnsi="Garamond-Light"/>
          <w:color w:val="000000"/>
          <w:sz w:val="18"/>
          <w:szCs w:val="18"/>
        </w:rPr>
        <w:t>at the Royal Yacht Squadron’s regatta on Wednesday 8th August</w:t>
      </w:r>
    </w:p>
    <w:p w:rsidR="001E7166" w:rsidRPr="00827CE9" w:rsidRDefault="001E7166" w:rsidP="001E7166">
      <w:pPr>
        <w:autoSpaceDE w:val="0"/>
        <w:autoSpaceDN w:val="0"/>
        <w:adjustRightInd w:val="0"/>
        <w:ind w:left="180" w:right="-180"/>
        <w:rPr>
          <w:rFonts w:ascii="Garamond-Light" w:hAnsi="Garamond-Light"/>
          <w:color w:val="000000"/>
          <w:sz w:val="18"/>
          <w:szCs w:val="18"/>
        </w:rPr>
      </w:pPr>
      <w:r w:rsidRPr="00827CE9">
        <w:rPr>
          <w:rFonts w:ascii="Garamond-Light" w:hAnsi="Garamond-Light"/>
          <w:color w:val="000000"/>
          <w:sz w:val="18"/>
          <w:szCs w:val="18"/>
        </w:rPr>
        <w:t>1923, the programme included a race between Britannia, 221 tons,</w:t>
      </w:r>
    </w:p>
    <w:p w:rsidR="001E7166" w:rsidRPr="00827CE9" w:rsidRDefault="001E7166" w:rsidP="001E7166">
      <w:pPr>
        <w:autoSpaceDE w:val="0"/>
        <w:autoSpaceDN w:val="0"/>
        <w:adjustRightInd w:val="0"/>
        <w:ind w:left="180" w:right="-180"/>
        <w:rPr>
          <w:rFonts w:ascii="Garamond-Light" w:hAnsi="Garamond-Light"/>
          <w:color w:val="000000"/>
          <w:sz w:val="18"/>
          <w:szCs w:val="18"/>
        </w:rPr>
      </w:pPr>
      <w:proofErr w:type="spellStart"/>
      <w:r w:rsidRPr="00827CE9">
        <w:rPr>
          <w:rFonts w:ascii="Garamond-Light" w:hAnsi="Garamond-Light"/>
          <w:color w:val="000000"/>
          <w:sz w:val="18"/>
          <w:szCs w:val="18"/>
        </w:rPr>
        <w:t>Nyria</w:t>
      </w:r>
      <w:proofErr w:type="spellEnd"/>
      <w:r w:rsidRPr="00827CE9">
        <w:rPr>
          <w:rFonts w:ascii="Garamond-Light" w:hAnsi="Garamond-Light"/>
          <w:color w:val="000000"/>
          <w:sz w:val="18"/>
          <w:szCs w:val="18"/>
        </w:rPr>
        <w:t>, 169 tons and the relative minnows, Candida, 56 tons and</w:t>
      </w:r>
    </w:p>
    <w:p w:rsidR="001E7166" w:rsidRPr="00827CE9" w:rsidRDefault="001E7166" w:rsidP="001E7166">
      <w:pPr>
        <w:autoSpaceDE w:val="0"/>
        <w:autoSpaceDN w:val="0"/>
        <w:adjustRightInd w:val="0"/>
        <w:ind w:left="180" w:right="-180"/>
        <w:rPr>
          <w:rFonts w:ascii="Garamond-Light" w:hAnsi="Garamond-Light"/>
          <w:color w:val="000000"/>
          <w:sz w:val="18"/>
          <w:szCs w:val="18"/>
        </w:rPr>
      </w:pPr>
      <w:proofErr w:type="spellStart"/>
      <w:r w:rsidRPr="00827CE9">
        <w:rPr>
          <w:rFonts w:ascii="Garamond-Light" w:hAnsi="Garamond-Light"/>
          <w:color w:val="000000"/>
          <w:sz w:val="18"/>
          <w:szCs w:val="18"/>
        </w:rPr>
        <w:t>Dorivia</w:t>
      </w:r>
      <w:proofErr w:type="spellEnd"/>
      <w:r w:rsidRPr="00827CE9">
        <w:rPr>
          <w:rFonts w:ascii="Garamond-Light" w:hAnsi="Garamond-Light"/>
          <w:color w:val="000000"/>
          <w:sz w:val="18"/>
          <w:szCs w:val="18"/>
        </w:rPr>
        <w:t>, 50 tons. Also on the programme were the three 12</w:t>
      </w:r>
    </w:p>
    <w:p w:rsidR="001E7166" w:rsidRPr="00827CE9" w:rsidRDefault="001E7166" w:rsidP="001E7166">
      <w:pPr>
        <w:autoSpaceDE w:val="0"/>
        <w:autoSpaceDN w:val="0"/>
        <w:adjustRightInd w:val="0"/>
        <w:ind w:left="180" w:right="-180"/>
        <w:rPr>
          <w:rFonts w:ascii="Garamond-Light" w:hAnsi="Garamond-Light"/>
          <w:color w:val="000000"/>
          <w:sz w:val="18"/>
          <w:szCs w:val="18"/>
        </w:rPr>
      </w:pPr>
      <w:r w:rsidRPr="00827CE9">
        <w:rPr>
          <w:rFonts w:ascii="Garamond-Light" w:hAnsi="Garamond-Light"/>
          <w:color w:val="000000"/>
          <w:sz w:val="18"/>
          <w:szCs w:val="18"/>
        </w:rPr>
        <w:t xml:space="preserve">metres, Vanity, </w:t>
      </w:r>
      <w:proofErr w:type="spellStart"/>
      <w:r w:rsidRPr="00827CE9">
        <w:rPr>
          <w:rFonts w:ascii="Garamond-Light" w:hAnsi="Garamond-Light"/>
          <w:color w:val="000000"/>
          <w:sz w:val="18"/>
          <w:szCs w:val="18"/>
        </w:rPr>
        <w:t>Morlen</w:t>
      </w:r>
      <w:proofErr w:type="spellEnd"/>
      <w:r w:rsidRPr="00827CE9">
        <w:rPr>
          <w:rFonts w:ascii="Garamond-Light" w:hAnsi="Garamond-Light"/>
          <w:color w:val="000000"/>
          <w:sz w:val="18"/>
          <w:szCs w:val="18"/>
        </w:rPr>
        <w:t xml:space="preserve"> and </w:t>
      </w:r>
      <w:proofErr w:type="spellStart"/>
      <w:r w:rsidRPr="00827CE9">
        <w:rPr>
          <w:rFonts w:ascii="Garamond-Light" w:hAnsi="Garamond-Light"/>
          <w:color w:val="000000"/>
          <w:sz w:val="18"/>
          <w:szCs w:val="18"/>
        </w:rPr>
        <w:t>Atalanta</w:t>
      </w:r>
      <w:proofErr w:type="spellEnd"/>
      <w:r w:rsidRPr="00827CE9">
        <w:rPr>
          <w:rFonts w:ascii="Garamond-Light" w:hAnsi="Garamond-Light"/>
          <w:color w:val="000000"/>
          <w:sz w:val="18"/>
          <w:szCs w:val="18"/>
        </w:rPr>
        <w:t>. The six metres were in their</w:t>
      </w:r>
    </w:p>
    <w:p w:rsidR="001E7166" w:rsidRPr="00827CE9" w:rsidRDefault="001E7166" w:rsidP="001E7166">
      <w:pPr>
        <w:autoSpaceDE w:val="0"/>
        <w:autoSpaceDN w:val="0"/>
        <w:adjustRightInd w:val="0"/>
        <w:ind w:left="180" w:right="-180"/>
        <w:rPr>
          <w:rFonts w:ascii="Garamond-Light" w:hAnsi="Garamond-Light"/>
          <w:color w:val="000000"/>
          <w:sz w:val="18"/>
          <w:szCs w:val="18"/>
        </w:rPr>
      </w:pPr>
      <w:r w:rsidRPr="00827CE9">
        <w:rPr>
          <w:rFonts w:ascii="Garamond-Light" w:hAnsi="Garamond-Light"/>
          <w:color w:val="000000"/>
          <w:sz w:val="18"/>
          <w:szCs w:val="18"/>
        </w:rPr>
        <w:t>heyday.</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He raced her most keenly and successfully; in 1923: 46 starts</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and 11 firsts, 1924: 46 starts and 10 firsts, 1925: 57 starts and 10</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 xml:space="preserve">firsts, but did not race her when the fleet moved to Bembridge in 1930. </w:t>
      </w:r>
      <w:r>
        <w:rPr>
          <w:rFonts w:ascii="Garamond-Light" w:hAnsi="Garamond-Light"/>
          <w:color w:val="000000"/>
          <w:sz w:val="18"/>
          <w:szCs w:val="18"/>
          <w:lang w:val="en-US"/>
        </w:rPr>
        <w:br/>
        <w:t xml:space="preserve">His trophies include the 1923 Royal Yacht Squadron Regatta in </w:t>
      </w:r>
      <w:proofErr w:type="spellStart"/>
      <w:r>
        <w:rPr>
          <w:rFonts w:ascii="Garamond-Light" w:hAnsi="Garamond-Light"/>
          <w:color w:val="000000"/>
          <w:sz w:val="18"/>
          <w:szCs w:val="18"/>
          <w:lang w:val="en-US"/>
        </w:rPr>
        <w:t>Cowes</w:t>
      </w:r>
      <w:proofErr w:type="spellEnd"/>
      <w:r>
        <w:rPr>
          <w:rFonts w:ascii="Garamond-Light" w:hAnsi="Garamond-Light"/>
          <w:color w:val="000000"/>
          <w:sz w:val="18"/>
          <w:szCs w:val="18"/>
          <w:lang w:val="en-US"/>
        </w:rPr>
        <w:t xml:space="preserve"> Week, the Hamble River Points Series in 1924 and the Castle Yacht Club cup in 1924.</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 xml:space="preserve">1934: F </w:t>
      </w:r>
      <w:proofErr w:type="spellStart"/>
      <w:r>
        <w:rPr>
          <w:rFonts w:ascii="Garamond-Light" w:hAnsi="Garamond-Light"/>
          <w:color w:val="000000"/>
          <w:sz w:val="18"/>
          <w:szCs w:val="18"/>
          <w:lang w:val="en-US"/>
        </w:rPr>
        <w:t>Ellam</w:t>
      </w:r>
      <w:proofErr w:type="spellEnd"/>
      <w:r>
        <w:rPr>
          <w:rFonts w:ascii="Garamond-Light" w:hAnsi="Garamond-Light"/>
          <w:color w:val="000000"/>
          <w:sz w:val="18"/>
          <w:szCs w:val="18"/>
          <w:lang w:val="en-US"/>
        </w:rPr>
        <w:t xml:space="preserve"> at Itchenor. 1936: A Rees-Reynolds, 1937: W C &amp; W R Matthews.</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 xml:space="preserve">1957 sold out of class to Eric </w:t>
      </w:r>
      <w:proofErr w:type="spellStart"/>
      <w:r>
        <w:rPr>
          <w:rFonts w:ascii="Garamond-Light" w:hAnsi="Garamond-Light"/>
          <w:color w:val="000000"/>
          <w:sz w:val="18"/>
          <w:szCs w:val="18"/>
          <w:lang w:val="en-US"/>
        </w:rPr>
        <w:t>Combes</w:t>
      </w:r>
      <w:proofErr w:type="spellEnd"/>
      <w:r>
        <w:rPr>
          <w:rFonts w:ascii="Garamond-Light" w:hAnsi="Garamond-Light"/>
          <w:color w:val="000000"/>
          <w:sz w:val="18"/>
          <w:szCs w:val="18"/>
          <w:lang w:val="en-US"/>
        </w:rPr>
        <w:t xml:space="preserve"> and laid up in Bosham until 1965 when, on the instigation of Henry Chisholm, Paul </w:t>
      </w:r>
      <w:proofErr w:type="spellStart"/>
      <w:r>
        <w:rPr>
          <w:rFonts w:ascii="Garamond-Light" w:hAnsi="Garamond-Light"/>
          <w:color w:val="000000"/>
          <w:sz w:val="18"/>
          <w:szCs w:val="18"/>
          <w:lang w:val="en-US"/>
        </w:rPr>
        <w:t>Brauner</w:t>
      </w:r>
      <w:proofErr w:type="spellEnd"/>
      <w:r>
        <w:rPr>
          <w:rFonts w:ascii="Garamond-Light" w:hAnsi="Garamond-Light"/>
          <w:color w:val="000000"/>
          <w:sz w:val="18"/>
          <w:szCs w:val="18"/>
          <w:lang w:val="en-US"/>
        </w:rPr>
        <w:t xml:space="preserve"> bought her, for £410 cash, and brought her into racing condition. </w:t>
      </w:r>
      <w:r>
        <w:rPr>
          <w:rFonts w:ascii="Garamond-Light" w:hAnsi="Garamond-Light"/>
          <w:color w:val="000000"/>
          <w:sz w:val="18"/>
          <w:szCs w:val="18"/>
          <w:lang w:val="en-US"/>
        </w:rPr>
        <w:br/>
        <w:t>1966: Paul invited his old friend Star Class world champion, ‘</w:t>
      </w:r>
      <w:proofErr w:type="spellStart"/>
      <w:r>
        <w:rPr>
          <w:rFonts w:ascii="Garamond-Light" w:hAnsi="Garamond-Light"/>
          <w:color w:val="000000"/>
          <w:sz w:val="18"/>
          <w:szCs w:val="18"/>
          <w:lang w:val="en-US"/>
        </w:rPr>
        <w:t>Bimi</w:t>
      </w:r>
      <w:proofErr w:type="spellEnd"/>
      <w:r>
        <w:rPr>
          <w:rFonts w:ascii="Garamond-Light" w:hAnsi="Garamond-Light"/>
          <w:color w:val="000000"/>
          <w:sz w:val="18"/>
          <w:szCs w:val="18"/>
          <w:lang w:val="en-US"/>
        </w:rPr>
        <w:t xml:space="preserve">’ Fischer to helm and to win the Betty Moore cup for </w:t>
      </w:r>
      <w:proofErr w:type="spellStart"/>
      <w:r>
        <w:rPr>
          <w:rFonts w:ascii="Garamond-Light" w:hAnsi="Garamond-Light"/>
          <w:color w:val="000000"/>
          <w:sz w:val="18"/>
          <w:szCs w:val="18"/>
          <w:lang w:val="en-US"/>
        </w:rPr>
        <w:t>Cowes</w:t>
      </w:r>
      <w:proofErr w:type="spellEnd"/>
      <w:r>
        <w:rPr>
          <w:rFonts w:ascii="Garamond-Light" w:hAnsi="Garamond-Light"/>
          <w:color w:val="000000"/>
          <w:sz w:val="18"/>
          <w:szCs w:val="18"/>
          <w:lang w:val="en-US"/>
        </w:rPr>
        <w:t xml:space="preserve"> Week.</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 xml:space="preserve">After partnerships with Jon </w:t>
      </w:r>
      <w:proofErr w:type="spellStart"/>
      <w:r>
        <w:rPr>
          <w:rFonts w:ascii="Garamond-Light" w:hAnsi="Garamond-Light"/>
          <w:color w:val="000000"/>
          <w:sz w:val="18"/>
          <w:szCs w:val="18"/>
          <w:lang w:val="en-US"/>
        </w:rPr>
        <w:t>Pither</w:t>
      </w:r>
      <w:proofErr w:type="spellEnd"/>
      <w:r>
        <w:rPr>
          <w:rFonts w:ascii="Garamond-Light" w:hAnsi="Garamond-Light"/>
          <w:color w:val="000000"/>
          <w:sz w:val="18"/>
          <w:szCs w:val="18"/>
          <w:lang w:val="en-US"/>
        </w:rPr>
        <w:t xml:space="preserve"> and George Brooks, run by Peter</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Nicholson, who won McMeekin Trophy in 1977 and 1980 and</w:t>
      </w:r>
      <w:r w:rsidRPr="00F62604">
        <w:rPr>
          <w:rFonts w:ascii="Garamond-Light" w:hAnsi="Garamond-Light"/>
          <w:color w:val="000000"/>
          <w:sz w:val="18"/>
          <w:szCs w:val="18"/>
          <w:lang w:val="en-US"/>
        </w:rPr>
        <w:t xml:space="preserve"> </w:t>
      </w:r>
      <w:r>
        <w:rPr>
          <w:rFonts w:ascii="Garamond-Light" w:hAnsi="Garamond-Light"/>
          <w:color w:val="000000"/>
          <w:sz w:val="18"/>
          <w:szCs w:val="18"/>
          <w:lang w:val="en-US"/>
        </w:rPr>
        <w:t xml:space="preserve">the Betty Moore Cup 1976, 1978 and 1997 for </w:t>
      </w:r>
      <w:proofErr w:type="spellStart"/>
      <w:r>
        <w:rPr>
          <w:rFonts w:ascii="Garamond-Light" w:hAnsi="Garamond-Light"/>
          <w:color w:val="000000"/>
          <w:sz w:val="18"/>
          <w:szCs w:val="18"/>
          <w:lang w:val="en-US"/>
        </w:rPr>
        <w:t>Cowes</w:t>
      </w:r>
      <w:proofErr w:type="spellEnd"/>
      <w:r>
        <w:rPr>
          <w:rFonts w:ascii="Garamond-Light" w:hAnsi="Garamond-Light"/>
          <w:color w:val="000000"/>
          <w:sz w:val="18"/>
          <w:szCs w:val="18"/>
          <w:lang w:val="en-US"/>
        </w:rPr>
        <w:t xml:space="preserve"> Week, in which </w:t>
      </w:r>
      <w:r w:rsidRPr="00F62604">
        <w:rPr>
          <w:rFonts w:ascii="Garamond-Light" w:hAnsi="Garamond-Light"/>
          <w:i/>
          <w:color w:val="000000"/>
          <w:sz w:val="18"/>
          <w:szCs w:val="18"/>
          <w:lang w:val="en-US"/>
        </w:rPr>
        <w:t>Dainty</w:t>
      </w:r>
      <w:r>
        <w:rPr>
          <w:rFonts w:ascii="Garamond-Light" w:hAnsi="Garamond-Light"/>
          <w:color w:val="000000"/>
          <w:sz w:val="18"/>
          <w:szCs w:val="18"/>
          <w:lang w:val="en-US"/>
        </w:rPr>
        <w:t xml:space="preserve"> continues to compete every year.</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Peter Nicholson was Solent Division captain 1979-1981.</w:t>
      </w:r>
    </w:p>
    <w:p w:rsidR="001E7166" w:rsidRDefault="001E7166" w:rsidP="001E7166">
      <w:pPr>
        <w:autoSpaceDE w:val="0"/>
        <w:autoSpaceDN w:val="0"/>
        <w:adjustRightInd w:val="0"/>
        <w:ind w:left="180" w:right="-180"/>
        <w:rPr>
          <w:rFonts w:ascii="Garamond-Light" w:hAnsi="Garamond-Light"/>
          <w:color w:val="000000"/>
          <w:sz w:val="18"/>
          <w:szCs w:val="18"/>
          <w:lang w:val="en-US"/>
        </w:rPr>
      </w:pP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 xml:space="preserve">1999: With David </w:t>
      </w:r>
      <w:proofErr w:type="spellStart"/>
      <w:r>
        <w:rPr>
          <w:rFonts w:ascii="Garamond-Light" w:hAnsi="Garamond-Light"/>
          <w:color w:val="000000"/>
          <w:sz w:val="18"/>
          <w:szCs w:val="18"/>
          <w:lang w:val="en-US"/>
        </w:rPr>
        <w:t>Giffard</w:t>
      </w:r>
      <w:proofErr w:type="spellEnd"/>
      <w:r>
        <w:rPr>
          <w:rFonts w:ascii="Garamond-Light" w:hAnsi="Garamond-Light"/>
          <w:color w:val="000000"/>
          <w:sz w:val="18"/>
          <w:szCs w:val="18"/>
          <w:lang w:val="en-US"/>
        </w:rPr>
        <w:t xml:space="preserve">, sailed </w:t>
      </w:r>
      <w:r>
        <w:rPr>
          <w:rFonts w:ascii="Garamond-Light" w:hAnsi="Garamond-Light"/>
          <w:i/>
          <w:iCs/>
          <w:color w:val="000000"/>
          <w:sz w:val="18"/>
          <w:szCs w:val="18"/>
          <w:lang w:val="en-US"/>
        </w:rPr>
        <w:t>Dainty</w:t>
      </w:r>
      <w:r>
        <w:rPr>
          <w:rFonts w:ascii="Garamond-Light" w:hAnsi="Garamond-Light"/>
          <w:color w:val="000000"/>
          <w:sz w:val="18"/>
          <w:szCs w:val="18"/>
          <w:lang w:val="en-US"/>
        </w:rPr>
        <w:t xml:space="preserve"> from </w:t>
      </w:r>
      <w:proofErr w:type="spellStart"/>
      <w:r>
        <w:rPr>
          <w:rFonts w:ascii="Garamond-Light" w:hAnsi="Garamond-Light"/>
          <w:color w:val="000000"/>
          <w:sz w:val="18"/>
          <w:szCs w:val="18"/>
          <w:lang w:val="en-US"/>
        </w:rPr>
        <w:t>Cowes</w:t>
      </w:r>
      <w:proofErr w:type="spellEnd"/>
      <w:r>
        <w:rPr>
          <w:rFonts w:ascii="Garamond-Light" w:hAnsi="Garamond-Light"/>
          <w:color w:val="000000"/>
          <w:sz w:val="18"/>
          <w:szCs w:val="18"/>
          <w:lang w:val="en-US"/>
        </w:rPr>
        <w:t xml:space="preserve"> to Falmouth, in three days, for the Falmouth Sunbeams 75th Anniversary Championships.</w:t>
      </w:r>
      <w:r>
        <w:rPr>
          <w:rFonts w:ascii="Garamond-Light" w:hAnsi="Garamond-Light"/>
          <w:color w:val="000000"/>
          <w:sz w:val="18"/>
          <w:szCs w:val="18"/>
          <w:lang w:val="en-US"/>
        </w:rPr>
        <w:br/>
        <w:t xml:space="preserve"> 2001: Jubilee Round the Island, withV43 Honey.</w:t>
      </w:r>
    </w:p>
    <w:p w:rsidR="001E7166" w:rsidRDefault="001E7166" w:rsidP="001E7166">
      <w:pPr>
        <w:pStyle w:val="BlockText"/>
        <w:ind w:left="180"/>
      </w:pPr>
      <w:r>
        <w:t xml:space="preserve">2003: Boldly Go to Poole. </w:t>
      </w:r>
      <w:r>
        <w:br/>
        <w:t>2004: Falmouth Championships.</w:t>
      </w:r>
    </w:p>
    <w:p w:rsidR="001E7166" w:rsidRDefault="001E7166" w:rsidP="001E7166">
      <w:pPr>
        <w:autoSpaceDE w:val="0"/>
        <w:autoSpaceDN w:val="0"/>
        <w:adjustRightInd w:val="0"/>
        <w:ind w:left="180" w:right="-180"/>
        <w:rPr>
          <w:rFonts w:ascii="Garamond-Light" w:hAnsi="Garamond-Light"/>
          <w:color w:val="000000"/>
          <w:sz w:val="18"/>
          <w:szCs w:val="18"/>
          <w:lang w:val="en-US"/>
        </w:rPr>
      </w:pP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2005-15: annual trips overland to the Mediterranean in the Autumn for the Régates Royal Cannes and Voiles de Saint-Tropez.</w:t>
      </w:r>
    </w:p>
    <w:p w:rsidR="001E7166" w:rsidRDefault="001E7166" w:rsidP="001E7166">
      <w:pPr>
        <w:autoSpaceDE w:val="0"/>
        <w:autoSpaceDN w:val="0"/>
        <w:adjustRightInd w:val="0"/>
        <w:ind w:left="180" w:right="-180"/>
        <w:rPr>
          <w:rFonts w:ascii="Garamond-Light" w:hAnsi="Garamond-Light"/>
          <w:color w:val="000000"/>
          <w:sz w:val="18"/>
          <w:szCs w:val="18"/>
          <w:lang w:val="en-US"/>
        </w:rPr>
      </w:pPr>
      <w:r>
        <w:rPr>
          <w:rFonts w:ascii="Garamond-Light" w:hAnsi="Garamond-Light"/>
          <w:color w:val="000000"/>
          <w:sz w:val="18"/>
          <w:szCs w:val="18"/>
          <w:lang w:val="en-US"/>
        </w:rPr>
        <w:t>Dr Michael Hollis joint owner.</w:t>
      </w:r>
      <w:r>
        <w:rPr>
          <w:rFonts w:ascii="Garamond-Light" w:hAnsi="Garamond-Light"/>
          <w:color w:val="000000"/>
          <w:sz w:val="18"/>
          <w:szCs w:val="18"/>
          <w:lang w:val="en-US"/>
        </w:rPr>
        <w:br/>
        <w:t xml:space="preserve">2008 Awarded Classic boat’s “Most Gentlemanly Yacht” prize at </w:t>
      </w:r>
      <w:proofErr w:type="spellStart"/>
      <w:r>
        <w:rPr>
          <w:rFonts w:ascii="Garamond-Light" w:hAnsi="Garamond-Light"/>
          <w:color w:val="000000"/>
          <w:sz w:val="18"/>
          <w:szCs w:val="18"/>
          <w:lang w:val="en-US"/>
        </w:rPr>
        <w:t>Cowes</w:t>
      </w:r>
      <w:proofErr w:type="spellEnd"/>
      <w:r>
        <w:rPr>
          <w:rFonts w:ascii="Garamond-Light" w:hAnsi="Garamond-Light"/>
          <w:color w:val="000000"/>
          <w:sz w:val="18"/>
          <w:szCs w:val="18"/>
          <w:lang w:val="en-US"/>
        </w:rPr>
        <w:t xml:space="preserve"> Classic Week, the </w:t>
      </w:r>
      <w:proofErr w:type="spellStart"/>
      <w:r>
        <w:rPr>
          <w:rFonts w:ascii="Garamond-Light" w:hAnsi="Garamond-Light"/>
          <w:color w:val="000000"/>
          <w:sz w:val="18"/>
          <w:szCs w:val="18"/>
          <w:lang w:val="en-US"/>
        </w:rPr>
        <w:t>Burnford</w:t>
      </w:r>
      <w:proofErr w:type="spellEnd"/>
      <w:r>
        <w:rPr>
          <w:rFonts w:ascii="Garamond-Light" w:hAnsi="Garamond-Light"/>
          <w:color w:val="000000"/>
          <w:sz w:val="18"/>
          <w:szCs w:val="18"/>
          <w:lang w:val="en-US"/>
        </w:rPr>
        <w:t xml:space="preserve"> Needle at Itchenor (For turning up so other yachts could win prizes?), Ist in Olympic Anniversary race off Bembridge. Twice winner of Panerai Classic Challenge Shield at Régates Royales, Cannes and, " la tape de bouche du Yacht Club de France", </w:t>
      </w:r>
      <w:r>
        <w:rPr>
          <w:rFonts w:ascii="Garamond-Light" w:hAnsi="Garamond-Light"/>
          <w:color w:val="000000"/>
          <w:sz w:val="18"/>
          <w:szCs w:val="18"/>
          <w:lang w:val="en-US"/>
        </w:rPr>
        <w:br/>
        <w:t>presented at Saint-Tropez by Patrice Brunet, Vice-President of Yacht Club</w:t>
      </w:r>
      <w:r w:rsidR="000F46C2">
        <w:rPr>
          <w:rFonts w:ascii="Garamond-Light" w:hAnsi="Garamond-Light"/>
          <w:color w:val="000000"/>
          <w:sz w:val="18"/>
          <w:szCs w:val="18"/>
          <w:lang w:val="en-US"/>
        </w:rPr>
        <w:br/>
      </w:r>
      <w:r>
        <w:rPr>
          <w:rFonts w:ascii="Garamond-Light" w:hAnsi="Garamond-Light"/>
          <w:color w:val="000000"/>
          <w:sz w:val="18"/>
          <w:szCs w:val="18"/>
          <w:lang w:val="en-US"/>
        </w:rPr>
        <w:t xml:space="preserve"> de France, for the Sunbeam's contribution to classic yacht racing in the Mediterranean.</w:t>
      </w:r>
    </w:p>
    <w:p w:rsidR="001E7166" w:rsidRDefault="001E7166" w:rsidP="00541DFC">
      <w:pPr>
        <w:autoSpaceDE w:val="0"/>
        <w:autoSpaceDN w:val="0"/>
        <w:adjustRightInd w:val="0"/>
        <w:ind w:left="180" w:right="-283" w:firstLine="540"/>
        <w:rPr>
          <w:rFonts w:ascii="Garamond-Bold" w:hAnsi="Garamond-Bold"/>
          <w:b/>
          <w:bCs/>
          <w:color w:val="AA6400"/>
          <w:sz w:val="20"/>
          <w:szCs w:val="20"/>
          <w:lang w:val="en-US"/>
        </w:rPr>
      </w:pPr>
      <w:r>
        <w:rPr>
          <w:rFonts w:ascii="Arial" w:hAnsi="Arial" w:cs="Arial"/>
          <w:i/>
          <w:iCs/>
          <w:sz w:val="17"/>
          <w:szCs w:val="17"/>
        </w:rPr>
        <w:t xml:space="preserve"> </w:t>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t xml:space="preserve">         Dainty</w:t>
      </w:r>
      <w:r>
        <w:rPr>
          <w:rFonts w:ascii="Arial" w:hAnsi="Arial" w:cs="Arial"/>
          <w:sz w:val="17"/>
          <w:szCs w:val="17"/>
        </w:rPr>
        <w:t xml:space="preserve"> before race in Voiles de Saint-Tropez</w:t>
      </w:r>
    </w:p>
    <w:p w:rsidR="001E7166" w:rsidRDefault="001E7166" w:rsidP="001E7166">
      <w:pPr>
        <w:pStyle w:val="Heading7"/>
      </w:pPr>
    </w:p>
    <w:p w:rsidR="001E7166" w:rsidRDefault="001E7166" w:rsidP="001E7166">
      <w:pPr>
        <w:pStyle w:val="Heading7"/>
      </w:pPr>
      <w:r>
        <w:t>Further Information</w:t>
      </w:r>
    </w:p>
    <w:p w:rsidR="001E7166" w:rsidRDefault="001E7166" w:rsidP="001E7166">
      <w:pPr>
        <w:autoSpaceDE w:val="0"/>
        <w:autoSpaceDN w:val="0"/>
        <w:adjustRightInd w:val="0"/>
        <w:ind w:left="720"/>
      </w:pPr>
    </w:p>
    <w:p w:rsidR="001E7166" w:rsidRDefault="001E7166" w:rsidP="001E7166">
      <w:pPr>
        <w:autoSpaceDE w:val="0"/>
        <w:autoSpaceDN w:val="0"/>
        <w:adjustRightInd w:val="0"/>
        <w:ind w:left="720"/>
      </w:pPr>
      <w:r>
        <w:t xml:space="preserve">The Solent Sunbeam web </w:t>
      </w:r>
      <w:hyperlink r:id="rId8" w:history="1">
        <w:r>
          <w:rPr>
            <w:rStyle w:val="Hyperlink"/>
          </w:rPr>
          <w:t>www.solentsunbeam.co.uk</w:t>
        </w:r>
      </w:hyperlink>
    </w:p>
    <w:p w:rsidR="001E7166" w:rsidRDefault="001E7166" w:rsidP="001E7166">
      <w:pPr>
        <w:autoSpaceDE w:val="0"/>
        <w:autoSpaceDN w:val="0"/>
        <w:adjustRightInd w:val="0"/>
        <w:ind w:left="720"/>
      </w:pPr>
    </w:p>
    <w:p w:rsidR="001E7166" w:rsidRDefault="00BE072E" w:rsidP="001E7166">
      <w:pPr>
        <w:autoSpaceDE w:val="0"/>
        <w:autoSpaceDN w:val="0"/>
        <w:adjustRightInd w:val="0"/>
        <w:ind w:left="720"/>
      </w:pPr>
      <w:hyperlink r:id="rId9" w:history="1">
        <w:r w:rsidR="001E7166">
          <w:rPr>
            <w:rStyle w:val="Hyperlink"/>
          </w:rPr>
          <w:t>The Brilliance of Sunbeams</w:t>
        </w:r>
      </w:hyperlink>
      <w:r w:rsidR="001E7166">
        <w:t xml:space="preserve">, published by the Sunbeam Class </w:t>
      </w:r>
    </w:p>
    <w:p w:rsidR="001E7166" w:rsidRDefault="001E7166" w:rsidP="001E7166">
      <w:pPr>
        <w:autoSpaceDE w:val="0"/>
        <w:autoSpaceDN w:val="0"/>
        <w:adjustRightInd w:val="0"/>
        <w:ind w:left="720"/>
      </w:pPr>
    </w:p>
    <w:p w:rsidR="001E7166" w:rsidRDefault="001E7166" w:rsidP="001E7166">
      <w:pPr>
        <w:autoSpaceDE w:val="0"/>
        <w:autoSpaceDN w:val="0"/>
        <w:adjustRightInd w:val="0"/>
        <w:ind w:left="720"/>
      </w:pPr>
      <w:r>
        <w:t xml:space="preserve">©2015 Peter Nicholson. High specification photos and copyright </w:t>
      </w:r>
      <w:hyperlink r:id="rId10" w:history="1">
        <w:r>
          <w:rPr>
            <w:rStyle w:val="Hyperlink"/>
          </w:rPr>
          <w:t>information available</w:t>
        </w:r>
      </w:hyperlink>
    </w:p>
    <w:p w:rsidR="001E7166" w:rsidRDefault="001E7166" w:rsidP="001E7166">
      <w:pPr>
        <w:autoSpaceDE w:val="0"/>
        <w:autoSpaceDN w:val="0"/>
        <w:adjustRightInd w:val="0"/>
        <w:ind w:left="720"/>
        <w:jc w:val="center"/>
      </w:pPr>
      <w:r>
        <w:br/>
      </w:r>
      <w:r>
        <w:rPr>
          <w:noProof/>
          <w:lang w:eastAsia="en-GB"/>
        </w:rPr>
        <w:drawing>
          <wp:inline distT="0" distB="0" distL="0" distR="0">
            <wp:extent cx="1552575" cy="457200"/>
            <wp:effectExtent l="19050" t="0" r="9525" b="0"/>
            <wp:docPr id="2" name="Picture 2" descr="_Dainty Cowes Classics KWM45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ainty Cowes Classics KWM4521_001"/>
                    <pic:cNvPicPr>
                      <a:picLocks noChangeAspect="1" noChangeArrowheads="1"/>
                    </pic:cNvPicPr>
                  </pic:nvPicPr>
                  <pic:blipFill>
                    <a:blip r:embed="rId11" cstate="print"/>
                    <a:srcRect/>
                    <a:stretch>
                      <a:fillRect/>
                    </a:stretch>
                  </pic:blipFill>
                  <pic:spPr bwMode="auto">
                    <a:xfrm>
                      <a:off x="0" y="0"/>
                      <a:ext cx="1552575" cy="457200"/>
                    </a:xfrm>
                    <a:prstGeom prst="rect">
                      <a:avLst/>
                    </a:prstGeom>
                    <a:noFill/>
                    <a:ln w="9525">
                      <a:noFill/>
                      <a:miter lim="800000"/>
                      <a:headEnd/>
                      <a:tailEnd/>
                    </a:ln>
                  </pic:spPr>
                </pic:pic>
              </a:graphicData>
            </a:graphic>
          </wp:inline>
        </w:drawing>
      </w:r>
    </w:p>
    <w:p w:rsidR="00D779A1" w:rsidRDefault="00D779A1"/>
    <w:sectPr w:rsidR="00D779A1" w:rsidSect="001E7166">
      <w:pgSz w:w="11906" w:h="16838"/>
      <w:pgMar w:top="284" w:right="707"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Bold">
    <w:panose1 w:val="00000000000000000000"/>
    <w:charset w:val="00"/>
    <w:family w:val="roman"/>
    <w:notTrueType/>
    <w:pitch w:val="default"/>
    <w:sig w:usb0="00000003" w:usb1="00000000" w:usb2="00000000" w:usb3="00000000" w:csb0="00000001" w:csb1="00000000"/>
  </w:font>
  <w:font w:name="Garamond-Ligh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85618"/>
    <w:multiLevelType w:val="hybridMultilevel"/>
    <w:tmpl w:val="23549B4C"/>
    <w:lvl w:ilvl="0" w:tplc="529A4818">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E7166"/>
    <w:rsid w:val="000F46C2"/>
    <w:rsid w:val="001E7166"/>
    <w:rsid w:val="00541DFC"/>
    <w:rsid w:val="00BE072E"/>
    <w:rsid w:val="00D779A1"/>
    <w:rsid w:val="00F225E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166"/>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1E7166"/>
    <w:pPr>
      <w:keepNext/>
      <w:autoSpaceDE w:val="0"/>
      <w:autoSpaceDN w:val="0"/>
      <w:adjustRightInd w:val="0"/>
      <w:ind w:left="1080" w:right="-180"/>
      <w:outlineLvl w:val="4"/>
    </w:pPr>
    <w:rPr>
      <w:rFonts w:ascii="Garamond-Bold" w:hAnsi="Garamond-Bold"/>
      <w:b/>
      <w:bCs/>
      <w:color w:val="AA6400"/>
      <w:sz w:val="20"/>
      <w:szCs w:val="20"/>
      <w:lang w:val="en-US"/>
    </w:rPr>
  </w:style>
  <w:style w:type="paragraph" w:styleId="Heading7">
    <w:name w:val="heading 7"/>
    <w:basedOn w:val="Normal"/>
    <w:next w:val="Normal"/>
    <w:link w:val="Heading7Char"/>
    <w:qFormat/>
    <w:rsid w:val="001E7166"/>
    <w:pPr>
      <w:keepNext/>
      <w:autoSpaceDE w:val="0"/>
      <w:autoSpaceDN w:val="0"/>
      <w:adjustRightInd w:val="0"/>
      <w:ind w:left="720"/>
      <w:outlineLvl w:val="6"/>
    </w:pPr>
    <w:rPr>
      <w:u w:val="single"/>
    </w:rPr>
  </w:style>
  <w:style w:type="paragraph" w:styleId="Heading8">
    <w:name w:val="heading 8"/>
    <w:basedOn w:val="Normal"/>
    <w:next w:val="Normal"/>
    <w:link w:val="Heading8Char"/>
    <w:qFormat/>
    <w:rsid w:val="001E7166"/>
    <w:pPr>
      <w:keepNext/>
      <w:autoSpaceDE w:val="0"/>
      <w:autoSpaceDN w:val="0"/>
      <w:adjustRightInd w:val="0"/>
      <w:ind w:left="1080" w:right="720"/>
      <w:outlineLvl w:val="7"/>
    </w:pPr>
    <w:rPr>
      <w:rFonts w:ascii="Garamond-Light" w:hAnsi="Garamond-Light"/>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E7166"/>
    <w:rPr>
      <w:rFonts w:ascii="Garamond-Bold" w:eastAsia="Times New Roman" w:hAnsi="Garamond-Bold" w:cs="Times New Roman"/>
      <w:b/>
      <w:bCs/>
      <w:color w:val="AA6400"/>
      <w:sz w:val="20"/>
      <w:szCs w:val="20"/>
      <w:lang w:val="en-US"/>
    </w:rPr>
  </w:style>
  <w:style w:type="character" w:customStyle="1" w:styleId="Heading7Char">
    <w:name w:val="Heading 7 Char"/>
    <w:basedOn w:val="DefaultParagraphFont"/>
    <w:link w:val="Heading7"/>
    <w:rsid w:val="001E7166"/>
    <w:rPr>
      <w:rFonts w:ascii="Times New Roman" w:eastAsia="Times New Roman" w:hAnsi="Times New Roman" w:cs="Times New Roman"/>
      <w:sz w:val="24"/>
      <w:szCs w:val="24"/>
      <w:u w:val="single"/>
    </w:rPr>
  </w:style>
  <w:style w:type="character" w:customStyle="1" w:styleId="Heading8Char">
    <w:name w:val="Heading 8 Char"/>
    <w:basedOn w:val="DefaultParagraphFont"/>
    <w:link w:val="Heading8"/>
    <w:rsid w:val="001E7166"/>
    <w:rPr>
      <w:rFonts w:ascii="Garamond-Light" w:eastAsia="Times New Roman" w:hAnsi="Garamond-Light" w:cs="Times New Roman"/>
      <w:sz w:val="28"/>
      <w:szCs w:val="24"/>
      <w:lang w:val="en-US"/>
    </w:rPr>
  </w:style>
  <w:style w:type="paragraph" w:styleId="Title">
    <w:name w:val="Title"/>
    <w:basedOn w:val="Normal"/>
    <w:link w:val="TitleChar"/>
    <w:qFormat/>
    <w:rsid w:val="001E7166"/>
    <w:pPr>
      <w:autoSpaceDE w:val="0"/>
      <w:autoSpaceDN w:val="0"/>
      <w:adjustRightInd w:val="0"/>
      <w:jc w:val="center"/>
    </w:pPr>
    <w:rPr>
      <w:rFonts w:ascii="Garamond-Light" w:hAnsi="Garamond-Light"/>
      <w:b/>
      <w:bCs/>
      <w:sz w:val="28"/>
      <w:szCs w:val="20"/>
      <w:lang w:val="en-US"/>
    </w:rPr>
  </w:style>
  <w:style w:type="character" w:customStyle="1" w:styleId="TitleChar">
    <w:name w:val="Title Char"/>
    <w:basedOn w:val="DefaultParagraphFont"/>
    <w:link w:val="Title"/>
    <w:rsid w:val="001E7166"/>
    <w:rPr>
      <w:rFonts w:ascii="Garamond-Light" w:eastAsia="Times New Roman" w:hAnsi="Garamond-Light" w:cs="Times New Roman"/>
      <w:b/>
      <w:bCs/>
      <w:sz w:val="28"/>
      <w:szCs w:val="20"/>
      <w:lang w:val="en-US"/>
    </w:rPr>
  </w:style>
  <w:style w:type="paragraph" w:styleId="BlockText">
    <w:name w:val="Block Text"/>
    <w:basedOn w:val="Normal"/>
    <w:semiHidden/>
    <w:rsid w:val="001E7166"/>
    <w:pPr>
      <w:autoSpaceDE w:val="0"/>
      <w:autoSpaceDN w:val="0"/>
      <w:adjustRightInd w:val="0"/>
      <w:ind w:left="360" w:right="-180"/>
    </w:pPr>
    <w:rPr>
      <w:rFonts w:ascii="Garamond-Light" w:hAnsi="Garamond-Light"/>
      <w:color w:val="000000"/>
      <w:sz w:val="18"/>
      <w:szCs w:val="18"/>
      <w:lang w:val="en-US"/>
    </w:rPr>
  </w:style>
  <w:style w:type="character" w:styleId="Hyperlink">
    <w:name w:val="Hyperlink"/>
    <w:semiHidden/>
    <w:rsid w:val="001E7166"/>
    <w:rPr>
      <w:color w:val="0000FF"/>
      <w:u w:val="single"/>
    </w:rPr>
  </w:style>
  <w:style w:type="paragraph" w:styleId="BalloonText">
    <w:name w:val="Balloon Text"/>
    <w:basedOn w:val="Normal"/>
    <w:link w:val="BalloonTextChar"/>
    <w:uiPriority w:val="99"/>
    <w:semiHidden/>
    <w:unhideWhenUsed/>
    <w:rsid w:val="001E7166"/>
    <w:rPr>
      <w:rFonts w:ascii="Tahoma" w:hAnsi="Tahoma" w:cs="Tahoma"/>
      <w:sz w:val="16"/>
      <w:szCs w:val="16"/>
    </w:rPr>
  </w:style>
  <w:style w:type="character" w:customStyle="1" w:styleId="BalloonTextChar">
    <w:name w:val="Balloon Text Char"/>
    <w:basedOn w:val="DefaultParagraphFont"/>
    <w:link w:val="BalloonText"/>
    <w:uiPriority w:val="99"/>
    <w:semiHidden/>
    <w:rsid w:val="001E71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lentsunbeam.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mailto:peter@peternicholson.com" TargetMode="External"/><Relationship Id="rId4" Type="http://schemas.openxmlformats.org/officeDocument/2006/relationships/webSettings" Target="webSettings.xml"/><Relationship Id="rId9" Type="http://schemas.openxmlformats.org/officeDocument/2006/relationships/hyperlink" Target="http://www.solentsunbeam.co.uk/Brilliance%20of%20Sunbea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755</Words>
  <Characters>4310</Characters>
  <Application>Microsoft Office Word</Application>
  <DocSecurity>0</DocSecurity>
  <Lines>35</Lines>
  <Paragraphs>10</Paragraphs>
  <ScaleCrop>false</ScaleCrop>
  <Company/>
  <LinksUpToDate>false</LinksUpToDate>
  <CharactersWithSpaces>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dcterms:created xsi:type="dcterms:W3CDTF">2015-06-09T10:13:00Z</dcterms:created>
  <dcterms:modified xsi:type="dcterms:W3CDTF">2015-06-09T10:13:00Z</dcterms:modified>
</cp:coreProperties>
</file>